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outline/>
          <w:shadow/>
          <w:color w:val="0066FF"/>
          <w:sz w:val="64"/>
          <w:szCs w:val="64"/>
        </w:rPr>
      </w:pPr>
      <w:r>
        <w:rPr>
          <w:rFonts w:cs="Comic Sans MS" w:ascii="Comic Sans MS" w:hAnsi="Comic Sans MS"/>
          <w:b/>
          <w:bCs/>
          <w:outline/>
          <w:shadow/>
          <w:imprint/>
          <w:color w:val="0D1F63"/>
          <w:sz w:val="56"/>
          <w:szCs w:val="56"/>
        </w:rPr>
        <w:t>LEGIOLIST  10 – 25 km</w:t>
      </w:r>
      <w:r>
        <w:rPr>
          <w:rFonts w:cs="Comic Sans MS" w:ascii="Comic Sans MS" w:hAnsi="Comic Sans MS"/>
          <w:b/>
          <w:bCs/>
          <w:outline/>
          <w:shadow/>
          <w:imprint/>
          <w:color w:val="0D1F63"/>
          <w:sz w:val="64"/>
          <w:szCs w:val="64"/>
        </w:rPr>
        <w:t xml:space="preserve"> </w:t>
      </w:r>
      <w:r>
        <w:rPr>
          <w:rFonts w:cs="Comic Sans MS" w:ascii="Comic Sans MS" w:hAnsi="Comic Sans MS"/>
          <w:b/>
          <w:bCs/>
          <w:outline/>
          <w:shadow/>
          <w:imprint/>
          <w:color w:val="0D1F63"/>
          <w:sz w:val="36"/>
          <w:szCs w:val="36"/>
        </w:rPr>
        <w:t>(pochodový list)</w:t>
      </w:r>
    </w:p>
    <w:p>
      <w:pPr>
        <w:pStyle w:val="Normal"/>
        <w:jc w:val="left"/>
        <w:rPr>
          <w:color w:val="21409A"/>
        </w:rPr>
      </w:pPr>
      <w:r>
        <w:rPr>
          <w:rFonts w:cs="Comic Sans MS" w:ascii="Comic Sans MS" w:hAnsi="Comic Sans MS"/>
          <w:b/>
          <w:bCs/>
          <w:outline/>
          <w:shadow/>
          <w:imprint/>
          <w:color w:val="0D1F63"/>
          <w:sz w:val="24"/>
          <w:szCs w:val="24"/>
        </w:rPr>
        <w:t xml:space="preserve">pokyny pro účastníky 6. Legionářského marše (LeM) </w:t>
      </w:r>
    </w:p>
    <w:p>
      <w:pPr>
        <w:pStyle w:val="Normal"/>
        <w:jc w:val="left"/>
        <w:rPr>
          <w:color w:val="21409A"/>
        </w:rPr>
      </w:pPr>
      <w:r>
        <w:rPr>
          <w:rFonts w:cs="Comic Sans MS" w:ascii="Comic Sans MS" w:hAnsi="Comic Sans MS"/>
          <w:b/>
          <w:bCs/>
          <w:outline/>
          <w:shadow/>
          <w:imprint/>
          <w:color w:val="0D1F63"/>
          <w:sz w:val="24"/>
          <w:szCs w:val="24"/>
        </w:rPr>
        <w:t>se startem v Bystřici n/O</w:t>
      </w:r>
    </w:p>
    <w:p>
      <w:pPr>
        <w:pStyle w:val="Normal"/>
        <w:jc w:val="left"/>
        <w:rPr>
          <w:imprint/>
          <w:color w:val="000000"/>
          <w:sz w:val="12"/>
          <w:szCs w:val="12"/>
        </w:rPr>
      </w:pPr>
      <w:r>
        <w:rPr>
          <w:imprint/>
          <w:color w:val="000000"/>
          <w:sz w:val="12"/>
          <w:szCs w:val="1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outline w:val="false"/>
          <w:shadow w:val="false"/>
          <w:color w:val="000000"/>
          <w:sz w:val="20"/>
          <w:szCs w:val="20"/>
        </w:rPr>
      </w:pPr>
      <w:r>
        <w:rPr>
          <w:rFonts w:cs="Comic Sans MS" w:ascii="Comic Sans MS" w:hAnsi="Comic Sans MS"/>
          <w:b w:val="false"/>
          <w:bCs w:val="false"/>
          <w:outline/>
          <w:shadow/>
          <w:color w:val="000000"/>
          <w:sz w:val="12"/>
          <w:szCs w:val="12"/>
        </w:rPr>
        <w:t xml:space="preserve">        </w:t>
      </w:r>
      <w:r>
        <w:rPr>
          <w:rFonts w:cs="Comic Sans MS" w:ascii="Comic Sans MS" w:hAnsi="Comic Sans MS"/>
          <w:b w:val="false"/>
          <w:bCs w:val="false"/>
          <w:outline/>
          <w:shadow/>
          <w:color w:val="000000"/>
          <w:sz w:val="64"/>
          <w:szCs w:val="64"/>
        </w:rPr>
        <w:t xml:space="preserve"> </w:t>
      </w:r>
      <w:r>
        <w:rPr>
          <w:rFonts w:cs="Comic Sans MS" w:ascii="Comic Sans MS" w:hAnsi="Comic Sans MS"/>
          <w:b/>
          <w:bCs/>
          <w:outline/>
          <w:shadow/>
          <w:color w:val="000000"/>
          <w:sz w:val="28"/>
          <w:szCs w:val="28"/>
        </w:rPr>
        <w:t xml:space="preserve">  </w:t>
      </w:r>
      <w:r>
        <w:rPr>
          <w:rFonts w:cs="Comic Sans MS" w:ascii="Comic Sans MS" w:hAnsi="Comic Sans MS"/>
          <w:b w:val="false"/>
          <w:bCs w:val="false"/>
          <w:outline/>
          <w:shadow/>
          <w:color w:val="000000"/>
          <w:sz w:val="64"/>
          <w:szCs w:val="64"/>
        </w:rPr>
        <w:t xml:space="preserve">      </w:t>
      </w:r>
      <w:r>
        <w:rPr>
          <w:rFonts w:cs="Arial" w:ascii="Arial" w:hAnsi="Arial"/>
          <w:b/>
          <w:bCs/>
          <w:outline w:val="false"/>
          <w:shadow/>
          <w:color w:val="000000"/>
          <w:sz w:val="24"/>
          <w:szCs w:val="24"/>
        </w:rPr>
        <w:t>registrační číslo</w:t>
      </w:r>
      <w:r>
        <w:rPr>
          <w:rFonts w:cs="Arial" w:ascii="Arial" w:hAnsi="Arial"/>
          <w:b/>
          <w:bCs/>
          <w:outline w:val="false"/>
          <w:shadow/>
          <w:color w:val="000000"/>
          <w:sz w:val="20"/>
          <w:szCs w:val="20"/>
        </w:rPr>
        <w:t xml:space="preserve"> _____________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bCs/>
          <w:shadow/>
          <w:color w:val="000000"/>
          <w:sz w:val="20"/>
          <w:szCs w:val="20"/>
        </w:rPr>
      </w:pPr>
      <w:r>
        <w:rPr>
          <w:rFonts w:cs="Arial" w:ascii="Arial" w:hAnsi="Arial"/>
          <w:b/>
          <w:bCs/>
          <w:shadow/>
          <w:color w:val="000000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outline w:val="false"/>
          <w:shadow/>
          <w:color w:val="000000"/>
          <w:sz w:val="24"/>
          <w:szCs w:val="24"/>
        </w:rPr>
        <w:t>čas START │CÍL</w:t>
      </w:r>
      <w:r>
        <w:rPr>
          <w:rFonts w:cs="Arial" w:ascii="Arial" w:hAnsi="Arial"/>
          <w:b/>
          <w:bCs/>
          <w:outline w:val="false"/>
          <w:shadow/>
          <w:color w:val="000000"/>
          <w:sz w:val="20"/>
          <w:szCs w:val="20"/>
        </w:rPr>
        <w:t xml:space="preserve"> _________│_________</w:t>
      </w:r>
    </w:p>
    <w:p>
      <w:pPr>
        <w:pStyle w:val="Normal"/>
        <w:rPr/>
      </w:pP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>TRASA 10</w:t>
      </w: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>a</w:t>
      </w: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 xml:space="preserve">  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  <w:shd w:fill="FFFF00" w:val="clear"/>
        </w:rPr>
        <w:t>Délka 10 km,  stoupání 520 m, nejvyšší bod 835 m n. m.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 Black" w:hAnsi="Arial Black"/>
          <w:b/>
          <w:bCs/>
          <w:i w:val="false"/>
          <w:iCs w:val="false"/>
          <w:color w:val="ED1C24"/>
          <w:sz w:val="18"/>
          <w:szCs w:val="18"/>
          <w:u w:val="none"/>
        </w:rPr>
        <w:t>START:</w:t>
      </w:r>
      <w:r>
        <w:rPr>
          <w:rFonts w:cs="Arial" w:ascii="Arial" w:hAnsi="Arial"/>
          <w:b w:val="false"/>
          <w:bCs w:val="false"/>
          <w:i w:val="false"/>
          <w:iCs w:val="false"/>
          <w:color w:val="0000CC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Bystřice, 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>pivnice U Lisa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 (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>vedle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 Bowlingu)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Polední (R)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Loučka (835 m n.m.)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chata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Filipka (R)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8"/>
          <w:szCs w:val="18"/>
          <w:u w:val="none"/>
        </w:rPr>
        <w:t xml:space="preserve"> </w:t>
      </w:r>
      <w:r>
        <w:rPr>
          <w:rFonts w:cs="Arial" w:ascii="Arial Black" w:hAnsi="Arial Black"/>
          <w:b w:val="false"/>
          <w:bCs w:val="false"/>
          <w:i w:val="false"/>
          <w:iCs w:val="false"/>
          <w:color w:val="ED1C24"/>
          <w:sz w:val="18"/>
          <w:szCs w:val="18"/>
          <w:u w:val="none"/>
        </w:rPr>
        <w:t>CÍL:</w:t>
      </w:r>
      <w:r>
        <w:rPr>
          <w:rFonts w:cs="Arial" w:ascii="Arial" w:hAnsi="Arial"/>
          <w:b w:val="false"/>
          <w:bCs w:val="false"/>
          <w:i w:val="false"/>
          <w:iCs w:val="false"/>
          <w:color w:val="0000CC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Nýdek, Hluchová-Kolibiska (areál hospůdky u Mitrengů). 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highlight w:val="green"/>
          <w:u w:val="none"/>
        </w:rPr>
        <w:t>Trasa 10 b vede do údolí Hluchové a dále přímo do cíle.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12"/>
          <w:szCs w:val="12"/>
          <w:u w:val="single"/>
        </w:rPr>
      </w:pPr>
      <w:r>
        <w:rPr>
          <w:rFonts w:cs="Arial" w:ascii="Arial" w:hAnsi="Arial"/>
          <w:b/>
          <w:bCs/>
          <w:i/>
          <w:iCs/>
          <w:sz w:val="12"/>
          <w:szCs w:val="12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>TRASA 15</w:t>
      </w: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>a</w:t>
      </w: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 xml:space="preserve">   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  <w:shd w:fill="FFFF00" w:val="clear"/>
        </w:rPr>
        <w:t>Délka 15 km,  stoupání  800 m, nejvyšší bod 920 m n. m.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 w:val="false"/>
          <w:iCs w:val="false"/>
          <w:color w:val="FF3333"/>
          <w:sz w:val="18"/>
          <w:szCs w:val="18"/>
          <w:u w:val="none"/>
        </w:rPr>
        <w:t>Polední (R)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bookmarkStart w:id="0" w:name="__DdeLink__535_918641019"/>
      <w:r>
        <w:rPr>
          <w:rFonts w:cs="Arial" w:ascii="Arial" w:hAnsi="Arial"/>
          <w:b w:val="false"/>
          <w:bCs w:val="false"/>
          <w:i w:val="false"/>
          <w:iCs w:val="false"/>
          <w:color w:val="21409A"/>
          <w:sz w:val="18"/>
          <w:szCs w:val="18"/>
          <w:u w:val="none"/>
        </w:rPr>
        <w:t>(fáborky)</w:t>
      </w:r>
      <w:bookmarkEnd w:id="0"/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Jubilejní hájek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21409A"/>
          <w:sz w:val="18"/>
          <w:szCs w:val="18"/>
          <w:u w:val="none"/>
        </w:rPr>
        <w:t>(fáborky až na silnici v údolí, dále po modré až na Sošov (!!! letos přeznačená žlutá)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8"/>
          <w:szCs w:val="18"/>
          <w:u w:val="none"/>
        </w:rPr>
        <w:t>hospůdka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 xml:space="preserve"> U Irky </w:t>
      </w:r>
      <w:r>
        <w:rPr>
          <w:rFonts w:cs="Arial" w:ascii="Arial" w:hAnsi="Arial"/>
          <w:b/>
          <w:bCs/>
          <w:i w:val="false"/>
          <w:iCs w:val="false"/>
          <w:color w:val="FF3333"/>
          <w:sz w:val="18"/>
          <w:szCs w:val="18"/>
          <w:u w:val="none"/>
        </w:rPr>
        <w:t>(R)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Velký Sošov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(886 m n.m.), 200 m nad polskou tur. chatou Lepiařovka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8"/>
          <w:szCs w:val="18"/>
          <w:u w:val="none"/>
        </w:rPr>
        <w:t xml:space="preserve"> dále po hraniční červené značce přes Česlar a z Malého Stožku po zelené do cíle na Kolibiskách.  </w:t>
      </w:r>
    </w:p>
    <w:p>
      <w:pPr>
        <w:pStyle w:val="Normal"/>
        <w:jc w:val="both"/>
        <w:rPr>
          <w:highlight w:val="green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highlight w:val="green"/>
          <w:u w:val="none"/>
        </w:rPr>
        <w:t>Trasa 15 b je identická s 10 a, ale pokračuje z Filipky dále na Velký Stožek (978 m) odkud se vrací na Kolibiska.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yellow"/>
          <w:u w:val="none"/>
        </w:rPr>
      </w:pPr>
      <w:r>
        <w:rPr/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rFonts w:cs="Arial" w:ascii="Arial" w:hAnsi="Arial"/>
          <w:b/>
          <w:bCs/>
          <w:i/>
          <w:iCs/>
          <w:sz w:val="24"/>
          <w:szCs w:val="24"/>
          <w:u w:val="single"/>
          <w:shd w:fill="FFFF00" w:val="clear"/>
        </w:rPr>
        <w:t xml:space="preserve">TRASA 25 </w:t>
        <w:tab/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  <w:shd w:fill="FFFF00" w:val="clear"/>
        </w:rPr>
        <w:t>Délka 25 km,  stoupání 1370 m, nejvyšší bod 995 m n. m.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 Black" w:hAnsi="Arial Black"/>
          <w:b/>
          <w:bCs/>
          <w:i w:val="false"/>
          <w:iCs w:val="false"/>
          <w:color w:val="ED1C24"/>
          <w:sz w:val="18"/>
          <w:szCs w:val="18"/>
          <w:u w:val="none"/>
        </w:rPr>
        <w:t>START:</w:t>
      </w:r>
      <w:r>
        <w:rPr>
          <w:rFonts w:cs="Arial" w:ascii="Arial" w:hAnsi="Arial"/>
          <w:b w:val="false"/>
          <w:bCs w:val="false"/>
          <w:i w:val="false"/>
          <w:iCs w:val="false"/>
          <w:color w:val="0000CC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Bystřice, 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>pivnice U Lisa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 (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>vedle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 xml:space="preserve"> Bowlingu))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0000CC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Polední (R)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restaurace Nýdečanka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Sedlo (R)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u meteorologické stanice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turistická chata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Čantoryje (R)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vrchol Velké Čantoryje s rozhlednou (995 m n.m.)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Beskydské sedlo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Velký Sošov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Česlar (920 m n.m.)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soukromá tur. chata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 xml:space="preserve"> „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Cieslarovka“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osada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ED1C24"/>
          <w:sz w:val="18"/>
          <w:szCs w:val="18"/>
          <w:u w:val="none"/>
        </w:rPr>
        <w:t>Malý Stožek (R)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na území Polska</w:t>
      </w: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  <w:t>►</w:t>
      </w: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 </w:t>
      </w:r>
      <w:r>
        <w:rPr>
          <w:rFonts w:cs="Arial" w:ascii="Arial Black" w:hAnsi="Arial Black"/>
          <w:b w:val="false"/>
          <w:bCs w:val="false"/>
          <w:i w:val="false"/>
          <w:iCs w:val="false"/>
          <w:color w:val="ED1C24"/>
          <w:sz w:val="18"/>
          <w:szCs w:val="18"/>
          <w:u w:val="none"/>
        </w:rPr>
        <w:t>CÍL:</w:t>
      </w:r>
      <w:r>
        <w:rPr>
          <w:rFonts w:cs="Arial" w:ascii="Arial" w:hAnsi="Arial"/>
          <w:b w:val="false"/>
          <w:bCs w:val="false"/>
          <w:i w:val="false"/>
          <w:iCs w:val="false"/>
          <w:color w:val="0000CC"/>
          <w:sz w:val="18"/>
          <w:szCs w:val="18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0000CC"/>
          <w:sz w:val="18"/>
          <w:szCs w:val="18"/>
          <w:u w:val="none"/>
        </w:rPr>
        <w:t>Nýdek, Hluchová-Kolibiska (areál hospůdky u Mitrengů).</w:t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iCs/>
          <w:sz w:val="12"/>
          <w:szCs w:val="12"/>
          <w:highlight w:val="cyan"/>
          <w:u w:val="single"/>
        </w:rPr>
      </w:pPr>
      <w:r>
        <w:rPr>
          <w:rFonts w:cs="Arial" w:ascii="Arial" w:hAnsi="Arial"/>
          <w:b/>
          <w:bCs/>
          <w:i/>
          <w:iCs/>
          <w:sz w:val="12"/>
          <w:szCs w:val="12"/>
          <w:highlight w:val="cyan"/>
          <w:u w:val="single"/>
        </w:rPr>
      </w:r>
    </w:p>
    <w:p>
      <w:pPr>
        <w:pStyle w:val="Normal"/>
        <w:rPr>
          <w:color w:val="006C3B"/>
          <w:sz w:val="12"/>
          <w:szCs w:val="12"/>
        </w:rPr>
      </w:pPr>
      <w:r>
        <w:rPr>
          <w:color w:val="006C3B"/>
          <w:sz w:val="12"/>
          <w:szCs w:val="1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highlight w:val="yellow"/>
          <w:u w:val="single"/>
        </w:rPr>
        <w:t>Start: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Zahrádka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pivnice U Lisa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(za BOWLINGEM) v Bystřici nad Olší. Registrace od 6:00 do 11:00 hod.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ab/>
        <w:tab/>
        <w:t xml:space="preserve">■ Za 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sz w:val="16"/>
          <w:szCs w:val="16"/>
          <w:u w:val="none"/>
        </w:rPr>
        <w:t>registrační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 poplatek 30 Kč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66FF"/>
          <w:sz w:val="16"/>
          <w:szCs w:val="1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(děti do 15 let zdarma) obdržíte tento 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>LEGIOLIST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 s jedinečným registračním číslem.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ab/>
        <w:tab/>
        <w:t>V ceně registrace je zahrnuta i platba za odvoz z Kolibisek do Bystřice smluvně zajištěnými autobusy.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Podrobné mapy s popisem tras a zvýrazněnými kontrolními stanovišti (R) budou k dispozici na startu anebo si je můžete </w:t>
        <w:tab/>
        <w:tab/>
        <w:t xml:space="preserve">stáhnout z </w:t>
      </w:r>
      <w:hyperlink r:id="rId2">
        <w:r>
          <w:rPr>
            <w:rStyle w:val="Internetovodkaz"/>
            <w:rFonts w:cs="Arial" w:ascii="Arial" w:hAnsi="Arial"/>
            <w:b w:val="false"/>
            <w:bCs w:val="false"/>
            <w:i w:val="false"/>
            <w:iCs w:val="false"/>
            <w:sz w:val="16"/>
            <w:szCs w:val="16"/>
            <w:u w:val="none"/>
          </w:rPr>
          <w:t>www.snejdarek.cz</w:t>
        </w:r>
      </w:hyperlink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a vytisknout.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Restaurace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U Lisa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bude otevřena od brzkého rána.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Znalostní </w:t>
      </w:r>
      <w:r>
        <w:rPr>
          <w:rFonts w:cs="Arial" w:ascii="Arial" w:hAnsi="Arial"/>
          <w:b/>
          <w:bCs/>
          <w:i w:val="false"/>
          <w:iCs w:val="false"/>
          <w:sz w:val="16"/>
          <w:szCs w:val="16"/>
          <w:u w:val="single"/>
        </w:rPr>
        <w:t xml:space="preserve">kvíz na téma 100 let </w:t>
      </w:r>
      <w:r>
        <w:rPr>
          <w:rFonts w:cs="Arial" w:ascii="Arial" w:hAnsi="Arial"/>
          <w:b/>
          <w:bCs/>
          <w:i w:val="false"/>
          <w:iCs w:val="false"/>
          <w:sz w:val="16"/>
          <w:szCs w:val="16"/>
          <w:u w:val="single"/>
        </w:rPr>
        <w:t>od Sedmidenní války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bude připraven pro děti i dospělé. 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Z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ájemci ho musí zvládnout mezi </w:t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před odchodem na trasy.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Vyhodnocení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nejlepších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bude provedeno v cíli. Čekají Vás zajímavé odměny.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highlight w:val="yellow"/>
          <w:u w:val="single"/>
        </w:rPr>
        <w:t>Polední: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 xml:space="preserve">■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6"/>
          <w:szCs w:val="16"/>
          <w:u w:val="none"/>
          <w:shd w:fill="FFFFFF" w:val="clear"/>
        </w:rPr>
        <w:t>Na vrcholu Polední (672 m n.m.),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v prostoru Památníku legionářů, začne v 11:00 hod. tradiční vlastenecké shromáždění. </w:t>
        <w:tab/>
        <w:tab/>
        <w:t>Hlavním tématem bud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e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100.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výročí války o Těšínsko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. K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e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zhlédnutí budou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připrav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ena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prezentaci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e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na venkovních panelech.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single"/>
        </w:rPr>
        <w:t>Z programu: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Zdravice hostů.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Symbolický příchod gen. Šnejdárka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. Uložení prsti z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jeho rodiště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. Položení květů k obelisku </w:t>
        <w:tab/>
        <w:tab/>
        <w:t xml:space="preserve">generála </w:t>
        <w:tab/>
        <w:t>Šnejdárka. Chorály a hymny.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olor w:val="006600"/>
          <w:sz w:val="16"/>
          <w:szCs w:val="16"/>
          <w:u w:val="none"/>
        </w:rPr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 xml:space="preserve">■ </w:t>
      </w:r>
      <w:r>
        <w:rPr>
          <w:rFonts w:cs="Arial" w:ascii="Arial" w:hAnsi="Arial"/>
          <w:b/>
          <w:bCs/>
          <w:i w:val="false"/>
          <w:iCs w:val="false"/>
          <w:color w:val="000000"/>
          <w:sz w:val="16"/>
          <w:szCs w:val="16"/>
          <w:u w:val="none"/>
        </w:rPr>
        <w:t>Každý k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ámen 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o hmotnosti 1 kg 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donesený na Českou mohylu bude oceněn 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novou ražbou 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>Šnejdárkov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>a</w:t>
      </w: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 groše.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ab/>
        <w:tab/>
        <w:t xml:space="preserve">■ Pamětní razítko, výroční turistická nálepka, samolepka s logem marše, pamětní pohlednice 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>a jiné drobnosti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ab/>
        <w:tab/>
        <w:t xml:space="preserve">■ Profesionální jednotka armády ČR - zajistí ozvučení a skládací posezení hostům se zdravotním omezením.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ab/>
        <w:tab/>
        <w:t>■ Připraveno občerstvení a pohoštění.</w:t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6600"/>
          <w:sz w:val="12"/>
          <w:szCs w:val="12"/>
          <w:u w:val="single"/>
        </w:rPr>
      </w:pPr>
      <w:r>
        <w:rPr>
          <w:rFonts w:cs="Arial" w:ascii="Arial" w:hAnsi="Arial"/>
          <w:b/>
          <w:bCs/>
          <w:i w:val="false"/>
          <w:iCs w:val="false"/>
          <w:color w:val="006600"/>
          <w:sz w:val="12"/>
          <w:szCs w:val="12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highlight w:val="yellow"/>
          <w:u w:val="single"/>
        </w:rPr>
        <w:t>Cíl: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V cíli budeme účastníkům pochodu k dispozici od 10. do 20. hod. Volná zábava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může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podle zájmu pokračovat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dále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>■ Po příchodu do cíle a předložení LEGIOLISTU s otisky r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>azítek z kontrolních stanovišť (R),</w:t>
      </w:r>
      <w:r>
        <w:rPr>
          <w:rFonts w:cs="Arial" w:ascii="Arial" w:hAnsi="Arial"/>
          <w:b w:val="false"/>
          <w:bCs w:val="false"/>
          <w:i w:val="false"/>
          <w:iCs w:val="false"/>
          <w:color w:val="FF3333"/>
          <w:sz w:val="16"/>
          <w:szCs w:val="1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6"/>
          <w:szCs w:val="16"/>
          <w:u w:val="none"/>
        </w:rPr>
        <w:t xml:space="preserve">obdržíte </w:t>
      </w:r>
      <w:r>
        <w:rPr>
          <w:rFonts w:cs="Arial" w:ascii="Arial" w:hAnsi="Arial"/>
          <w:b/>
          <w:bCs/>
          <w:i w:val="false"/>
          <w:iCs w:val="false"/>
          <w:sz w:val="16"/>
          <w:szCs w:val="16"/>
          <w:u w:val="none"/>
        </w:rPr>
        <w:t>Legionářský diplom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</w:t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s osobními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osobní dat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y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, délk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ou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a způsob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em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absolvované trasy.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>■ V 1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5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hodin vyhodnotíme znalostní soutěž a odměníme nejúspěšnější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z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každé kategorii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e.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</w:r>
      <w:bookmarkStart w:id="1" w:name="__DdeLink__1181_839961621"/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■ </w:t>
      </w:r>
      <w:bookmarkEnd w:id="1"/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V hospůdce na Kolibiskách si budete moci dopřát jídlo a pití, na čepu bude tradiční RADEGAST. </w:t>
        <w:tab/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Od 15:00 bude hrát country skupina Labajovci. K tanci bude připraven taneční parket. Na závěr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zažehneme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táborák.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Autobusy budou přistaveny v </w:t>
      </w:r>
      <w:r>
        <w:rPr>
          <w:rFonts w:cs="Arial" w:ascii="Arial" w:hAnsi="Arial"/>
          <w:b/>
          <w:bCs/>
          <w:i w:val="false"/>
          <w:iCs w:val="false"/>
          <w:sz w:val="16"/>
          <w:szCs w:val="16"/>
          <w:u w:val="none"/>
        </w:rPr>
        <w:t>15:45, 17:45 a 20:30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. Odvezou Vás z Kolibisek na vlakové nádraží do Bystřice. </w:t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outline w:val="false"/>
          <w:shadow w:val="false"/>
          <w:color w:val="006600"/>
          <w:sz w:val="12"/>
          <w:szCs w:val="12"/>
          <w:u w:val="single"/>
        </w:rPr>
      </w:pP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6600"/>
          <w:sz w:val="12"/>
          <w:szCs w:val="12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00"/>
          <w:sz w:val="22"/>
          <w:szCs w:val="22"/>
          <w:highlight w:val="yellow"/>
          <w:u w:val="single"/>
        </w:rPr>
        <w:t>Poznámky: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ab/>
        <w:t xml:space="preserve">■ Na mapě LEGIOLISTU znázorněný průběh ani popis tras nemusíte považovat za závazný, přestože ho doporučujeme a to </w:t>
        <w:tab/>
        <w:tab/>
        <w:t xml:space="preserve">především pěším účastníkům. Zkušení turisté a cyklisté si mohou zvolit vlastní trasy. Důležitý je  průchod, či průjezd, </w:t>
        <w:tab/>
        <w:tab/>
        <w:tab/>
        <w:t xml:space="preserve">kontrolními body, stanovišti (R) - viz rubová strana tohoto LEGIOLISTU. U stanovišť jsou v mapě uvedené i souřadnice GPS </w:t>
        <w:tab/>
        <w:tab/>
        <w:t>Na startu zvolenou (nahlášenou) délku trasy můžete změnit i v průběhu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pochodu. 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>■ Kontrolní stanoviště jsou v terénu označena tabulkami s písmenem (R) coby symbolem razítka.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</w:r>
      <w:bookmarkStart w:id="2" w:name="__DdeLink__529_918641019"/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■ </w:t>
      </w:r>
      <w:bookmarkEnd w:id="2"/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Potvrzení průchodu kontrolními stanovišti si hlídá každý účastník sám. Na trasách získané otisky razítek, otištěné na </w:t>
        <w:tab/>
        <w:tab/>
        <w:tab/>
        <w:t xml:space="preserve">zadní straně tohoto </w:t>
        <w:tab/>
        <w:t xml:space="preserve">LEGIOLISTU, slouží organizátorům v cíli k potvrzení délky absolvované trasy.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Na kontrolních stanovištích musíte o razítko požádat přítomné zaměstnance nebo perzonál objektu. Na Startu, Polední, </w:t>
        <w:tab/>
        <w:tab/>
        <w:t xml:space="preserve">v Sedle a v Cíli obdržíte razítka Legionářského marše.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</w:r>
      <w:bookmarkStart w:id="3" w:name="__DdeLink__534_918641019"/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 xml:space="preserve">■ </w:t>
      </w:r>
      <w:bookmarkEnd w:id="3"/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>Kontrolní stanoviště (razítko) na Polední bude k dispozici od 6:30 do 12:30 hod.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■ Na stanovišti Sedlo (R),</w:t>
      </w:r>
      <w:r>
        <w:rPr>
          <w:rFonts w:cs="Arial" w:ascii="Arial" w:hAnsi="Arial"/>
          <w:b/>
          <w:bCs/>
          <w:i w:val="false"/>
          <w:iCs w:val="false"/>
          <w:sz w:val="16"/>
          <w:szCs w:val="1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mezi Nýdkem a Vendryní, bude kontrolní razítko k dispozici od 7:30 do 14:00.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 xml:space="preserve">■ Trasy 15 a 25 vedou z části po státní hranici a některé  horské chaty mezi Čantoryjjí a Stožkem se nacházejí za hranicí  </w:t>
        <w:tab/>
        <w:tab/>
        <w:t>ČR, na polském území. Nezapomeňte proto své doklady, případně polské zloté.</w:t>
      </w:r>
    </w:p>
    <w:p>
      <w:pPr>
        <w:pStyle w:val="Normal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           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  <w:t>■ Turistické chaty, restaurace a vybrané obchody jsou na rubu tohoto LEGIOLISTU znázorněny piktogramem domečku.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z w:val="16"/>
          <w:szCs w:val="16"/>
          <w:u w:val="none"/>
        </w:rPr>
        <w:t xml:space="preserve">■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 xml:space="preserve">Každý účastník pochodu jde na vlastní zodpovědnost. Trasy jsou vedeny po bezpečných, převážně značených turistických </w:t>
        <w:tab/>
        <w:tab/>
        <w:t xml:space="preserve">cestách a pěšinách. Z hřebenových poloh je dostatek sestupových zkratek do údolí. 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ab/>
        <w:tab/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>■ Některá údolí nejsou pokryt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 xml:space="preserve">é </w:t>
      </w: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sz w:val="16"/>
          <w:szCs w:val="16"/>
          <w:u w:val="none"/>
        </w:rPr>
        <w:t>mobilním signálem. V cíli můžete využít pevnou telefonní linku.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 w:val="false"/>
          <w:iCs w:val="false"/>
          <w:outline w:val="false"/>
          <w:shadow w:val="false"/>
          <w:color w:val="0000CC"/>
          <w:sz w:val="18"/>
          <w:szCs w:val="18"/>
          <w:u w:val="none"/>
        </w:rPr>
        <w:t>Tel. spojení na organizátory:  +420 721 823 498,  +420 603 450 988; pevná linka v cíli:  +420 558 356 221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CC"/>
          <w:sz w:val="16"/>
          <w:szCs w:val="16"/>
          <w:u w:val="none"/>
        </w:rPr>
        <w:t xml:space="preserve">Elektronické kontakty: </w:t>
      </w:r>
      <w:hyperlink r:id="rId3">
        <w:r>
          <w:rPr>
            <w:rStyle w:val="Internetovodkaz"/>
            <w:rFonts w:cs="Arial" w:ascii="Arial" w:hAnsi="Arial"/>
            <w:b w:val="false"/>
            <w:bCs w:val="false"/>
            <w:i w:val="false"/>
            <w:iCs w:val="false"/>
            <w:outline w:val="false"/>
            <w:shadow w:val="false"/>
            <w:color w:val="0000CC"/>
            <w:sz w:val="16"/>
            <w:szCs w:val="16"/>
            <w:u w:val="none"/>
          </w:rPr>
          <w:t>majer.petr@centrum.cz</w:t>
        </w:r>
      </w:hyperlink>
      <w:r>
        <w:rPr>
          <w:rFonts w:cs="Arial" w:ascii="Arial" w:hAnsi="Arial"/>
          <w:b w:val="false"/>
          <w:bCs w:val="false"/>
          <w:i w:val="false"/>
          <w:iCs w:val="false"/>
          <w:outline w:val="false"/>
          <w:shadow w:val="false"/>
          <w:color w:val="0000CC"/>
          <w:sz w:val="16"/>
          <w:szCs w:val="16"/>
          <w:u w:val="none"/>
        </w:rPr>
        <w:t xml:space="preserve">, </w:t>
      </w:r>
      <w:hyperlink r:id="rId4">
        <w:r>
          <w:rPr>
            <w:rStyle w:val="Internetovodkaz"/>
            <w:rFonts w:cs="Arial" w:ascii="Arial" w:hAnsi="Arial"/>
            <w:b w:val="false"/>
            <w:bCs w:val="false"/>
            <w:i w:val="false"/>
            <w:iCs w:val="false"/>
            <w:outline w:val="false"/>
            <w:shadow w:val="false"/>
            <w:color w:val="0000CC"/>
            <w:sz w:val="16"/>
            <w:szCs w:val="16"/>
            <w:u w:val="none"/>
          </w:rPr>
          <w:t>macosek-geo@volny.cz</w:t>
        </w:r>
      </w:hyperlink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i w:val="false"/>
          <w:iCs w:val="false"/>
          <w:color w:val="FF3333"/>
          <w:sz w:val="22"/>
          <w:szCs w:val="22"/>
          <w:u w:val="none"/>
        </w:rPr>
        <w:t xml:space="preserve">   </w:t>
      </w:r>
      <w:r>
        <w:rPr>
          <w:rFonts w:eastAsia="Arial" w:cs="Arial" w:ascii="Arial" w:hAnsi="Arial"/>
          <w:b/>
          <w:bCs/>
          <w:i w:val="false"/>
          <w:iCs w:val="false"/>
          <w:color w:val="FF3333"/>
          <w:sz w:val="22"/>
          <w:szCs w:val="22"/>
          <w:u w:val="none"/>
        </w:rPr>
        <w:t xml:space="preserve">Vše o letošním i minulých ročnících LeM dohledáte na </w:t>
      </w:r>
      <w:r>
        <w:rPr>
          <w:rFonts w:cs="Arial" w:ascii="Arial" w:hAnsi="Arial"/>
          <w:b/>
          <w:bCs/>
          <w:i w:val="false"/>
          <w:iCs w:val="false"/>
          <w:color w:val="FF3333"/>
          <w:sz w:val="22"/>
          <w:szCs w:val="22"/>
          <w:u w:val="single"/>
        </w:rPr>
        <w:t>www.snejdarek.cz</w:t>
      </w:r>
      <w:r>
        <w:rPr>
          <w:rFonts w:cs="Arial" w:ascii="Arial" w:hAnsi="Arial"/>
          <w:b/>
          <w:bCs/>
          <w:i w:val="false"/>
          <w:iCs w:val="false"/>
          <w:color w:val="FF3333"/>
          <w:sz w:val="22"/>
          <w:szCs w:val="22"/>
          <w:u w:val="none"/>
        </w:rPr>
        <w:t>.</w:t>
      </w:r>
      <w:r>
        <w:rPr>
          <w:rFonts w:cs="Arial" w:ascii="Arial" w:hAnsi="Arial"/>
          <w:b/>
          <w:bCs/>
          <w:i w:val="false"/>
          <w:iCs w:val="false"/>
          <w:color w:val="FF3333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u w:val="none"/>
        </w:rPr>
        <w:t>S tímto LEGIOLISTEM zacházejte důstojně, zůstane Vám na památku!</w:t>
      </w:r>
    </w:p>
    <w:sectPr>
      <w:type w:val="nextPage"/>
      <w:pgSz w:w="11906" w:h="16838"/>
      <w:pgMar w:left="885" w:right="761" w:header="0" w:top="540" w:footer="0" w:bottom="6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qFormat/>
    <w:pPr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nejdarek.cz/" TargetMode="External"/><Relationship Id="rId3" Type="http://schemas.openxmlformats.org/officeDocument/2006/relationships/hyperlink" Target="mailto:majer.petr@centrum.cz" TargetMode="External"/><Relationship Id="rId4" Type="http://schemas.openxmlformats.org/officeDocument/2006/relationships/hyperlink" Target="mailto:macosek-geo@volny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2067280</TotalTime>
  <Application>LibreOffice/5.4.4.2$Windows_x86 LibreOffice_project/2524958677847fb3bb44820e40380acbe820f960</Application>
  <Pages>1</Pages>
  <Words>877</Words>
  <Characters>4763</Characters>
  <CharactersWithSpaces>5748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2016-07-14T15:46:21Z</dcterms:created>
  <dc:creator/>
  <dc:description/>
  <dc:language>cs-CZ</dc:language>
  <cp:lastModifiedBy/>
  <cp:lastPrinted>2018-07-17T12:54:16Z</cp:lastPrinted>
  <dcterms:modified xsi:type="dcterms:W3CDTF">2019-07-22T17:29:44Z</dcterms:modified>
  <cp:revision>12</cp:revision>
  <dc:subject/>
  <dc:title/>
</cp:coreProperties>
</file>